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ED40" w14:textId="77777777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  <w:bookmarkStart w:id="0" w:name="_GoBack"/>
      <w:bookmarkEnd w:id="0"/>
    </w:p>
    <w:p w14:paraId="7E870297" w14:textId="689BB869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5A86FE" wp14:editId="0AB1F8A0">
            <wp:extent cx="2743200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BDAF" w14:textId="77777777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</w:p>
    <w:p w14:paraId="0365B68F" w14:textId="77777777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</w:p>
    <w:p w14:paraId="112D8698" w14:textId="77777777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</w:p>
    <w:p w14:paraId="50C9E431" w14:textId="77777777" w:rsidR="006321B7" w:rsidRDefault="006321B7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</w:p>
    <w:p w14:paraId="7A2F857D" w14:textId="381424EE" w:rsidR="00916945" w:rsidRPr="00E61516" w:rsidRDefault="002121AF" w:rsidP="00090C4C">
      <w:pPr>
        <w:spacing w:after="0" w:line="240" w:lineRule="auto"/>
        <w:ind w:left="720" w:hanging="360"/>
        <w:rPr>
          <w:rFonts w:ascii="Calibri" w:hAnsi="Calibri" w:cs="Calibri"/>
          <w:b/>
          <w:color w:val="212121"/>
          <w:sz w:val="24"/>
          <w:szCs w:val="24"/>
        </w:rPr>
      </w:pPr>
      <w:r w:rsidRPr="00E61516">
        <w:rPr>
          <w:rFonts w:ascii="Calibri" w:hAnsi="Calibri" w:cs="Calibri"/>
          <w:b/>
          <w:color w:val="212121"/>
          <w:sz w:val="24"/>
          <w:szCs w:val="24"/>
        </w:rPr>
        <w:t>Exciting opportunity -</w:t>
      </w:r>
      <w:r w:rsidR="0064032B" w:rsidRPr="00E61516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Pr="00E61516">
        <w:rPr>
          <w:rFonts w:ascii="Calibri" w:hAnsi="Calibri" w:cs="Calibri"/>
          <w:b/>
          <w:color w:val="212121"/>
          <w:sz w:val="24"/>
          <w:szCs w:val="24"/>
        </w:rPr>
        <w:t xml:space="preserve">Seeking: </w:t>
      </w:r>
      <w:r w:rsidR="00916945" w:rsidRPr="00E61516">
        <w:rPr>
          <w:rFonts w:ascii="Calibri" w:hAnsi="Calibri" w:cs="Calibri"/>
          <w:b/>
          <w:color w:val="212121"/>
          <w:sz w:val="24"/>
          <w:szCs w:val="24"/>
        </w:rPr>
        <w:t>Job Retention Case Managers</w:t>
      </w:r>
      <w:r w:rsidR="0064032B" w:rsidRPr="00E61516">
        <w:rPr>
          <w:rFonts w:ascii="Calibri" w:hAnsi="Calibri" w:cs="Calibri"/>
          <w:b/>
          <w:color w:val="212121"/>
          <w:sz w:val="24"/>
          <w:szCs w:val="24"/>
        </w:rPr>
        <w:t xml:space="preserve"> – required Leicester.</w:t>
      </w:r>
    </w:p>
    <w:p w14:paraId="690ACA82" w14:textId="77777777" w:rsidR="00916945" w:rsidRDefault="00916945" w:rsidP="00090C4C">
      <w:pPr>
        <w:spacing w:after="0" w:line="240" w:lineRule="auto"/>
        <w:ind w:left="720" w:hanging="360"/>
        <w:rPr>
          <w:rFonts w:ascii="Calibri" w:hAnsi="Calibri" w:cs="Calibri"/>
          <w:color w:val="212121"/>
        </w:rPr>
      </w:pPr>
    </w:p>
    <w:p w14:paraId="0FCC0D8B" w14:textId="32DE2ED5" w:rsidR="00D63EA4" w:rsidRDefault="002121AF" w:rsidP="00253F5B">
      <w:pPr>
        <w:spacing w:after="0" w:line="240" w:lineRule="auto"/>
        <w:ind w:left="720" w:hanging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br/>
        <w:t xml:space="preserve">We are seeking motivated individuals to support our delivery of case management services within GP practices across Leicester and Newcastle Upon Tyne.  Ideally you will work to support 2 - 3 practices at the most </w:t>
      </w:r>
      <w:r w:rsidR="00B67325">
        <w:rPr>
          <w:rFonts w:ascii="Calibri" w:hAnsi="Calibri" w:cs="Calibri"/>
          <w:color w:val="212121"/>
        </w:rPr>
        <w:t>in each</w:t>
      </w:r>
      <w:r>
        <w:rPr>
          <w:rFonts w:ascii="Calibri" w:hAnsi="Calibri" w:cs="Calibri"/>
          <w:color w:val="212121"/>
        </w:rPr>
        <w:t xml:space="preserve"> region. 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>Our aim is to test the impact you could make</w:t>
      </w:r>
      <w:r w:rsidR="003C46F3">
        <w:rPr>
          <w:rFonts w:ascii="Calibri" w:hAnsi="Calibri" w:cs="Calibri"/>
          <w:color w:val="212121"/>
        </w:rPr>
        <w:t>,</w:t>
      </w:r>
      <w:r>
        <w:rPr>
          <w:rFonts w:ascii="Calibri" w:hAnsi="Calibri" w:cs="Calibri"/>
          <w:color w:val="212121"/>
        </w:rPr>
        <w:t xml:space="preserve"> in meeting with people at the point of their first discussion with the </w:t>
      </w:r>
      <w:r w:rsidR="00D57D1E">
        <w:rPr>
          <w:rFonts w:ascii="Calibri" w:hAnsi="Calibri" w:cs="Calibri"/>
          <w:color w:val="212121"/>
        </w:rPr>
        <w:t>GP, about</w:t>
      </w:r>
      <w:r>
        <w:rPr>
          <w:rFonts w:ascii="Calibri" w:hAnsi="Calibri" w:cs="Calibri"/>
          <w:color w:val="212121"/>
        </w:rPr>
        <w:t xml:space="preserve"> needing time off work.</w:t>
      </w:r>
      <w:r>
        <w:rPr>
          <w:rFonts w:ascii="Calibri" w:hAnsi="Calibri" w:cs="Calibri"/>
          <w:color w:val="212121"/>
        </w:rPr>
        <w:br/>
      </w:r>
    </w:p>
    <w:p w14:paraId="7374C27F" w14:textId="77777777" w:rsidR="00D63EA4" w:rsidRPr="00D63EA4" w:rsidRDefault="002121AF" w:rsidP="00D63EA4">
      <w:pPr>
        <w:pStyle w:val="ListParagraph"/>
        <w:spacing w:after="0" w:line="240" w:lineRule="auto"/>
        <w:ind w:left="750"/>
        <w:rPr>
          <w:rFonts w:eastAsia="Times New Roman" w:cstheme="minorHAnsi"/>
          <w:sz w:val="24"/>
          <w:szCs w:val="24"/>
          <w:lang w:eastAsia="en-GB"/>
        </w:rPr>
      </w:pPr>
      <w:r w:rsidRPr="00D63EA4">
        <w:rPr>
          <w:rFonts w:ascii="Calibri" w:hAnsi="Calibri" w:cs="Calibri"/>
          <w:color w:val="212121"/>
        </w:rPr>
        <w:br/>
      </w:r>
      <w:r w:rsidR="00D63EA4" w:rsidRPr="00D63EA4">
        <w:rPr>
          <w:rFonts w:eastAsia="Times New Roman" w:cstheme="minorHAnsi"/>
          <w:sz w:val="24"/>
          <w:szCs w:val="24"/>
          <w:lang w:eastAsia="en-GB"/>
        </w:rPr>
        <w:t>We are looking for an individual who can demonstrate:</w:t>
      </w:r>
    </w:p>
    <w:p w14:paraId="61567021" w14:textId="7840397D" w:rsidR="00D63EA4" w:rsidRPr="0051508B" w:rsidRDefault="00D63EA4" w:rsidP="00D63EA4">
      <w:pPr>
        <w:spacing w:after="0" w:line="240" w:lineRule="auto"/>
        <w:ind w:firstLine="60"/>
        <w:rPr>
          <w:rFonts w:eastAsia="Times New Roman" w:cstheme="minorHAnsi"/>
          <w:sz w:val="24"/>
          <w:szCs w:val="24"/>
          <w:lang w:eastAsia="en-GB"/>
        </w:rPr>
      </w:pPr>
    </w:p>
    <w:p w14:paraId="4C1894B4" w14:textId="52EA6A65" w:rsidR="00D63EA4" w:rsidRPr="00D63EA4" w:rsidRDefault="00D63EA4" w:rsidP="00D63EA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63EA4">
        <w:rPr>
          <w:rFonts w:eastAsia="Times New Roman" w:cstheme="minorHAnsi"/>
          <w:sz w:val="24"/>
          <w:szCs w:val="24"/>
          <w:lang w:eastAsia="en-GB"/>
        </w:rPr>
        <w:t>A passion and an interest in empowering participants to effectively manage their mental health conditions to enable them to stay in or return to employment.</w:t>
      </w:r>
    </w:p>
    <w:p w14:paraId="660D9AC0" w14:textId="3889109D" w:rsidR="00D63EA4" w:rsidRPr="00D63EA4" w:rsidRDefault="00D63EA4" w:rsidP="00D63EA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63EA4">
        <w:rPr>
          <w:rFonts w:eastAsia="Times New Roman" w:cstheme="minorHAnsi"/>
          <w:sz w:val="24"/>
          <w:szCs w:val="24"/>
          <w:lang w:eastAsia="en-GB"/>
        </w:rPr>
        <w:t>Working knowledge of the holistic approach to healthcare. (Biopsychosocial Model)</w:t>
      </w:r>
    </w:p>
    <w:p w14:paraId="32F69E07" w14:textId="01BA209F" w:rsidR="00D63EA4" w:rsidRPr="00D63EA4" w:rsidRDefault="00D63EA4" w:rsidP="00D63EA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63EA4">
        <w:rPr>
          <w:rFonts w:eastAsia="Times New Roman" w:cstheme="minorHAnsi"/>
          <w:sz w:val="24"/>
          <w:szCs w:val="24"/>
          <w:lang w:eastAsia="en-GB"/>
        </w:rPr>
        <w:t>Evidence of applying the principles of Cognitive Behaviour Therapy and/or, Motivational Interviewing and/or Brief Solution Focused Therapy approaches to participants.</w:t>
      </w:r>
    </w:p>
    <w:p w14:paraId="3A194A0F" w14:textId="32BD0234" w:rsidR="00D63EA4" w:rsidRPr="00D63EA4" w:rsidRDefault="00D63EA4" w:rsidP="00D63EA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63EA4">
        <w:rPr>
          <w:rFonts w:eastAsia="Times New Roman" w:cstheme="minorHAnsi"/>
          <w:sz w:val="24"/>
          <w:szCs w:val="24"/>
          <w:lang w:eastAsia="en-GB"/>
        </w:rPr>
        <w:t>Ability to assess and build support plans for a wide range of mental health difficulties.</w:t>
      </w:r>
    </w:p>
    <w:p w14:paraId="49A78813" w14:textId="07CCB2F5" w:rsidR="00090C4C" w:rsidRPr="00090C4C" w:rsidRDefault="002121AF" w:rsidP="00DC2B7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212121"/>
        </w:rPr>
        <w:br/>
      </w:r>
      <w:r w:rsidRPr="00090C4C">
        <w:rPr>
          <w:rFonts w:ascii="Calibri" w:hAnsi="Calibri" w:cs="Calibri"/>
        </w:rPr>
        <w:t>We need you to</w:t>
      </w:r>
      <w:r w:rsidR="00090C4C" w:rsidRPr="00090C4C">
        <w:rPr>
          <w:rFonts w:ascii="Calibri" w:hAnsi="Calibri" w:cs="Calibri"/>
        </w:rPr>
        <w:t xml:space="preserve"> have to be</w:t>
      </w:r>
      <w:r w:rsidR="00E23887">
        <w:rPr>
          <w:rFonts w:ascii="Calibri" w:hAnsi="Calibri" w:cs="Calibri"/>
        </w:rPr>
        <w:t xml:space="preserve"> either</w:t>
      </w:r>
      <w:r w:rsidR="00090C4C" w:rsidRPr="00090C4C">
        <w:rPr>
          <w:rFonts w:ascii="Calibri" w:hAnsi="Calibri" w:cs="Calibri"/>
        </w:rPr>
        <w:t>:</w:t>
      </w:r>
    </w:p>
    <w:p w14:paraId="40D5F5B6" w14:textId="77777777" w:rsidR="00090C4C" w:rsidRPr="00090C4C" w:rsidRDefault="00090C4C" w:rsidP="00090C4C">
      <w:pPr>
        <w:spacing w:after="0" w:line="240" w:lineRule="auto"/>
        <w:ind w:left="720" w:hanging="360"/>
        <w:rPr>
          <w:rFonts w:ascii="Symbol" w:eastAsia="Times New Roman" w:hAnsi="Symbol" w:cs="Times New Roman"/>
          <w:sz w:val="24"/>
          <w:szCs w:val="24"/>
          <w:lang w:eastAsia="en-GB"/>
        </w:rPr>
      </w:pPr>
    </w:p>
    <w:p w14:paraId="3243711E" w14:textId="01F9793A" w:rsidR="00090C4C" w:rsidRPr="00090C4C" w:rsidRDefault="00090C4C" w:rsidP="00090C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090C4C">
        <w:rPr>
          <w:rFonts w:eastAsia="Times New Roman" w:cstheme="minorHAnsi"/>
          <w:sz w:val="24"/>
          <w:szCs w:val="24"/>
          <w:lang w:eastAsia="en-GB"/>
        </w:rPr>
        <w:t>Psychologist registered as a Practitioner Psychologist with the Health Care</w:t>
      </w:r>
      <w:r w:rsidRPr="00090C4C">
        <w:rPr>
          <w:rFonts w:eastAsia="Times New Roman" w:cstheme="minorHAnsi"/>
          <w:sz w:val="14"/>
          <w:szCs w:val="14"/>
          <w:lang w:eastAsia="en-GB"/>
        </w:rPr>
        <w:t xml:space="preserve"> </w:t>
      </w:r>
      <w:r w:rsidRPr="00090C4C">
        <w:rPr>
          <w:rFonts w:eastAsia="Times New Roman" w:cstheme="minorHAnsi"/>
          <w:sz w:val="24"/>
          <w:szCs w:val="24"/>
          <w:lang w:eastAsia="en-GB"/>
        </w:rPr>
        <w:t>Professions Council (HCPC).</w:t>
      </w:r>
    </w:p>
    <w:p w14:paraId="60574E82" w14:textId="44DDBB6D" w:rsidR="00090C4C" w:rsidRPr="00090C4C" w:rsidRDefault="00090C4C" w:rsidP="00090C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090C4C">
        <w:rPr>
          <w:rFonts w:eastAsia="Times New Roman" w:cstheme="minorHAnsi"/>
          <w:sz w:val="24"/>
          <w:szCs w:val="24"/>
          <w:lang w:eastAsia="en-GB"/>
        </w:rPr>
        <w:t xml:space="preserve">Occupational Therapist registered with the </w:t>
      </w:r>
      <w:r w:rsidR="00535A67">
        <w:rPr>
          <w:rFonts w:eastAsia="Times New Roman" w:cstheme="minorHAnsi"/>
          <w:sz w:val="24"/>
          <w:szCs w:val="24"/>
          <w:lang w:eastAsia="en-GB"/>
        </w:rPr>
        <w:t>(</w:t>
      </w:r>
      <w:r w:rsidRPr="00090C4C">
        <w:rPr>
          <w:rFonts w:eastAsia="Times New Roman" w:cstheme="minorHAnsi"/>
          <w:sz w:val="24"/>
          <w:szCs w:val="24"/>
          <w:lang w:eastAsia="en-GB"/>
        </w:rPr>
        <w:t>HCPC</w:t>
      </w:r>
      <w:r w:rsidR="00535A67">
        <w:rPr>
          <w:rFonts w:eastAsia="Times New Roman" w:cstheme="minorHAnsi"/>
          <w:sz w:val="24"/>
          <w:szCs w:val="24"/>
          <w:lang w:eastAsia="en-GB"/>
        </w:rPr>
        <w:t>)</w:t>
      </w:r>
      <w:r w:rsidRPr="00090C4C">
        <w:rPr>
          <w:rFonts w:eastAsia="Times New Roman" w:cstheme="minorHAnsi"/>
          <w:sz w:val="24"/>
          <w:szCs w:val="24"/>
          <w:lang w:eastAsia="en-GB"/>
        </w:rPr>
        <w:t>.</w:t>
      </w:r>
    </w:p>
    <w:p w14:paraId="106BBD6D" w14:textId="0D03F6AC" w:rsidR="00090C4C" w:rsidRPr="00090C4C" w:rsidRDefault="00090C4C" w:rsidP="00090C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090C4C">
        <w:rPr>
          <w:rFonts w:eastAsia="Times New Roman" w:cstheme="minorHAnsi"/>
          <w:sz w:val="24"/>
          <w:szCs w:val="24"/>
          <w:lang w:eastAsia="en-GB"/>
        </w:rPr>
        <w:t>A counsellor/therapist registered as an Accredited Practitioner with the British</w:t>
      </w:r>
      <w:r w:rsidRPr="00090C4C">
        <w:rPr>
          <w:rFonts w:eastAsia="Times New Roman" w:cstheme="minorHAnsi"/>
          <w:sz w:val="14"/>
          <w:szCs w:val="14"/>
          <w:lang w:eastAsia="en-GB"/>
        </w:rPr>
        <w:t xml:space="preserve">  </w:t>
      </w:r>
      <w:r w:rsidRPr="00090C4C">
        <w:rPr>
          <w:rFonts w:eastAsia="Times New Roman" w:cstheme="minorHAnsi"/>
          <w:sz w:val="24"/>
          <w:szCs w:val="24"/>
          <w:lang w:eastAsia="en-GB"/>
        </w:rPr>
        <w:t>Association for Counselling and Psychotherapy (BACP).</w:t>
      </w:r>
    </w:p>
    <w:p w14:paraId="104EBD2B" w14:textId="383171E8" w:rsidR="00090C4C" w:rsidRPr="00090C4C" w:rsidRDefault="00090C4C" w:rsidP="00090C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090C4C">
        <w:rPr>
          <w:rFonts w:eastAsia="Times New Roman" w:cstheme="minorHAnsi"/>
          <w:sz w:val="24"/>
          <w:szCs w:val="24"/>
          <w:lang w:eastAsia="en-GB"/>
        </w:rPr>
        <w:t>An Accredited Cognitive Behavioural Therapist registered with the British</w:t>
      </w:r>
      <w:r w:rsidRPr="00090C4C">
        <w:rPr>
          <w:rFonts w:eastAsia="Times New Roman" w:cstheme="minorHAnsi"/>
          <w:sz w:val="14"/>
          <w:szCs w:val="14"/>
          <w:lang w:eastAsia="en-GB"/>
        </w:rPr>
        <w:t xml:space="preserve">  </w:t>
      </w:r>
      <w:r w:rsidRPr="00090C4C">
        <w:rPr>
          <w:rFonts w:eastAsia="Times New Roman" w:cstheme="minorHAnsi"/>
          <w:sz w:val="24"/>
          <w:szCs w:val="24"/>
          <w:lang w:eastAsia="en-GB"/>
        </w:rPr>
        <w:t>Association for Behavioural and Cognitive Psychotherapies (BABCP).</w:t>
      </w:r>
    </w:p>
    <w:p w14:paraId="37BBC16F" w14:textId="07265DCA" w:rsidR="00090C4C" w:rsidRPr="005C6813" w:rsidRDefault="00090C4C" w:rsidP="00090C4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090C4C">
        <w:rPr>
          <w:rFonts w:eastAsia="Times New Roman" w:cstheme="minorHAnsi"/>
          <w:sz w:val="24"/>
          <w:szCs w:val="24"/>
          <w:lang w:eastAsia="en-GB"/>
        </w:rPr>
        <w:t>Mental Health Nurse registered with the Nursing and Midwifery Council (NMC).</w:t>
      </w:r>
    </w:p>
    <w:p w14:paraId="002CDF61" w14:textId="54824C14" w:rsidR="005C6813" w:rsidRDefault="005C6813" w:rsidP="005C6813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14:paraId="3AEF469D" w14:textId="18829809" w:rsidR="005C6813" w:rsidRPr="005C6813" w:rsidRDefault="005C6813" w:rsidP="005C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t>You must be a car owner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t>driver and prepared to travel as you will be visiting participants from the </w:t>
      </w:r>
      <w:r w:rsidRPr="005C6813">
        <w:rPr>
          <w:rFonts w:eastAsia="Times New Roman" w:cstheme="minorHAnsi"/>
          <w:color w:val="000000"/>
          <w:sz w:val="24"/>
          <w:szCs w:val="24"/>
          <w:lang w:eastAsia="en-GB"/>
        </w:rPr>
        <w:t>Leicester or Newcastle Upon Tyne regions.</w:t>
      </w:r>
    </w:p>
    <w:p w14:paraId="66B82C28" w14:textId="77777777" w:rsidR="005C6813" w:rsidRPr="0051508B" w:rsidRDefault="005C6813" w:rsidP="005C6813">
      <w:pPr>
        <w:spacing w:after="0" w:line="240" w:lineRule="auto"/>
        <w:rPr>
          <w:rFonts w:eastAsia="Times New Roman" w:cstheme="minorHAnsi"/>
          <w:color w:val="455760"/>
          <w:sz w:val="24"/>
          <w:szCs w:val="24"/>
          <w:lang w:eastAsia="en-GB"/>
        </w:rPr>
      </w:pPr>
    </w:p>
    <w:p w14:paraId="0874CD87" w14:textId="7CDF3DE5" w:rsidR="005C6813" w:rsidRPr="0051508B" w:rsidRDefault="005C6813" w:rsidP="005C6813">
      <w:pPr>
        <w:spacing w:after="200" w:line="240" w:lineRule="auto"/>
        <w:rPr>
          <w:rFonts w:eastAsia="Times New Roman" w:cstheme="minorHAnsi"/>
          <w:color w:val="455760"/>
          <w:sz w:val="24"/>
          <w:szCs w:val="24"/>
          <w:lang w:eastAsia="en-GB"/>
        </w:rPr>
      </w:pP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t>You will be predominantly field based but also expected to attend training events</w:t>
      </w:r>
      <w:r w:rsidRPr="005C68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reviews </w:t>
      </w:r>
    </w:p>
    <w:p w14:paraId="03FD7B61" w14:textId="3799F121" w:rsidR="005C6813" w:rsidRDefault="005C6813" w:rsidP="005C6813">
      <w:pPr>
        <w:spacing w:after="20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Full training and mentorship will be given.</w:t>
      </w:r>
    </w:p>
    <w:p w14:paraId="27C45083" w14:textId="5BD27CCB" w:rsidR="009D4FD7" w:rsidRPr="0051508B" w:rsidRDefault="009D4FD7" w:rsidP="005C6813">
      <w:pPr>
        <w:spacing w:after="200" w:line="240" w:lineRule="auto"/>
        <w:rPr>
          <w:rFonts w:eastAsia="Times New Roman" w:cstheme="minorHAnsi"/>
          <w:color w:val="455760"/>
          <w:sz w:val="24"/>
          <w:szCs w:val="24"/>
          <w:lang w:eastAsia="en-GB"/>
        </w:rPr>
      </w:pPr>
      <w:r>
        <w:rPr>
          <w:rFonts w:eastAsia="Times New Roman" w:cstheme="minorHAnsi"/>
          <w:color w:val="455760"/>
          <w:sz w:val="24"/>
          <w:szCs w:val="24"/>
          <w:lang w:eastAsia="en-GB"/>
        </w:rPr>
        <w:t>The successful applicant will be required to undergo an enhanced DBS check, for which the cost will be met by the employer.</w:t>
      </w:r>
    </w:p>
    <w:p w14:paraId="2E72E8B8" w14:textId="77777777" w:rsidR="005C6813" w:rsidRPr="00C81714" w:rsidRDefault="005C6813" w:rsidP="005C6813">
      <w:pPr>
        <w:spacing w:after="2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81714">
        <w:rPr>
          <w:rFonts w:eastAsia="Times New Roman" w:cstheme="minorHAnsi"/>
          <w:sz w:val="24"/>
          <w:szCs w:val="24"/>
          <w:lang w:eastAsia="en-GB"/>
        </w:rPr>
        <w:t>Salary is negotiable dependant on experience.</w:t>
      </w:r>
    </w:p>
    <w:p w14:paraId="5B9E2EEE" w14:textId="656A4A1E" w:rsidR="005C6813" w:rsidRPr="0051508B" w:rsidRDefault="005C6813" w:rsidP="005C6813">
      <w:pPr>
        <w:spacing w:after="200" w:line="240" w:lineRule="auto"/>
        <w:rPr>
          <w:rFonts w:eastAsia="Times New Roman" w:cstheme="minorHAnsi"/>
          <w:color w:val="45576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is a </w:t>
      </w:r>
      <w:r w:rsidR="00660D4A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660D4A" w:rsidRPr="0051508B">
        <w:rPr>
          <w:rFonts w:eastAsia="Times New Roman" w:cstheme="minorHAnsi"/>
          <w:color w:val="000000"/>
          <w:sz w:val="24"/>
          <w:szCs w:val="24"/>
          <w:lang w:eastAsia="en-GB"/>
        </w:rPr>
        <w:t>ix-month</w:t>
      </w:r>
      <w:r w:rsidRPr="005150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probationary period.</w:t>
      </w:r>
    </w:p>
    <w:p w14:paraId="5E7B4610" w14:textId="09CF30A2" w:rsidR="005C6813" w:rsidRPr="00C81714" w:rsidRDefault="007A6073" w:rsidP="005C6813">
      <w:pPr>
        <w:spacing w:after="20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C8171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A </w:t>
      </w:r>
      <w:r w:rsidR="005C6813" w:rsidRPr="00C81714">
        <w:rPr>
          <w:rFonts w:ascii="Verdana" w:eastAsia="Times New Roman" w:hAnsi="Verdana" w:cs="Times New Roman"/>
          <w:sz w:val="18"/>
          <w:szCs w:val="18"/>
          <w:lang w:eastAsia="en-GB"/>
        </w:rPr>
        <w:t>laptop will be provided.</w:t>
      </w:r>
    </w:p>
    <w:p w14:paraId="3A3BB957" w14:textId="77777777" w:rsidR="005C6813" w:rsidRPr="0051508B" w:rsidRDefault="005C6813" w:rsidP="005C6813">
      <w:pPr>
        <w:spacing w:after="200" w:line="240" w:lineRule="auto"/>
        <w:rPr>
          <w:rFonts w:ascii="Verdana" w:eastAsia="Times New Roman" w:hAnsi="Verdana" w:cs="Times New Roman"/>
          <w:color w:val="455760"/>
          <w:sz w:val="18"/>
          <w:szCs w:val="18"/>
          <w:lang w:eastAsia="en-GB"/>
        </w:rPr>
      </w:pPr>
      <w:r w:rsidRPr="0051508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Flexible working hours, part time available.</w:t>
      </w:r>
    </w:p>
    <w:p w14:paraId="19C2AC9C" w14:textId="77777777" w:rsidR="0064032B" w:rsidRDefault="005C6813" w:rsidP="005C6813">
      <w:pPr>
        <w:spacing w:after="200" w:line="240" w:lineRule="auto"/>
        <w:rPr>
          <w:rFonts w:ascii="Verdana" w:eastAsia="Times New Roman" w:hAnsi="Verdana" w:cs="Times New Roman"/>
          <w:color w:val="455760"/>
          <w:sz w:val="18"/>
          <w:szCs w:val="18"/>
          <w:lang w:eastAsia="en-GB"/>
        </w:rPr>
      </w:pPr>
      <w:r w:rsidRPr="0051508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Travel expenses paid and pro rota holidays</w:t>
      </w:r>
      <w:r w:rsidR="00640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2071C435" w14:textId="606FB4C5" w:rsidR="0023123B" w:rsidRPr="0064032B" w:rsidRDefault="002121AF" w:rsidP="005C6813">
      <w:pPr>
        <w:spacing w:after="200" w:line="240" w:lineRule="auto"/>
        <w:rPr>
          <w:rFonts w:ascii="Verdana" w:eastAsia="Times New Roman" w:hAnsi="Verdana" w:cs="Times New Roman"/>
          <w:color w:val="455760"/>
          <w:sz w:val="18"/>
          <w:szCs w:val="18"/>
          <w:lang w:eastAsia="en-GB"/>
        </w:rPr>
      </w:pPr>
      <w:r>
        <w:rPr>
          <w:rFonts w:ascii="Calibri" w:hAnsi="Calibri" w:cs="Calibri"/>
          <w:color w:val="212121"/>
        </w:rPr>
        <w:br/>
        <w:t xml:space="preserve">This is a </w:t>
      </w:r>
      <w:r w:rsidR="002B4B2C">
        <w:rPr>
          <w:rFonts w:ascii="Calibri" w:hAnsi="Calibri" w:cs="Calibri"/>
          <w:color w:val="212121"/>
        </w:rPr>
        <w:t xml:space="preserve">fixed term contract for 12 </w:t>
      </w:r>
      <w:r>
        <w:rPr>
          <w:rFonts w:ascii="Calibri" w:hAnsi="Calibri" w:cs="Calibri"/>
          <w:color w:val="212121"/>
        </w:rPr>
        <w:t xml:space="preserve">months with a commencement date from </w:t>
      </w:r>
      <w:r w:rsidR="00153B66">
        <w:rPr>
          <w:rFonts w:ascii="Calibri" w:hAnsi="Calibri" w:cs="Calibri"/>
          <w:color w:val="212121"/>
        </w:rPr>
        <w:t>February</w:t>
      </w:r>
      <w:r w:rsidR="002B4B2C">
        <w:rPr>
          <w:rFonts w:ascii="Calibri" w:hAnsi="Calibri" w:cs="Calibri"/>
          <w:color w:val="212121"/>
        </w:rPr>
        <w:t xml:space="preserve"> 2019.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 xml:space="preserve">If </w:t>
      </w:r>
      <w:r w:rsidR="0023123B">
        <w:rPr>
          <w:rFonts w:ascii="Calibri" w:hAnsi="Calibri" w:cs="Calibri"/>
          <w:color w:val="212121"/>
        </w:rPr>
        <w:t>you’re</w:t>
      </w:r>
      <w:r>
        <w:rPr>
          <w:rFonts w:ascii="Calibri" w:hAnsi="Calibri" w:cs="Calibri"/>
          <w:color w:val="212121"/>
        </w:rPr>
        <w:t xml:space="preserve"> interested please send your cv outlining your relevant skills to </w:t>
      </w:r>
      <w:r w:rsidR="005C6813">
        <w:rPr>
          <w:rFonts w:ascii="Calibri" w:hAnsi="Calibri" w:cs="Calibri"/>
          <w:color w:val="212121"/>
        </w:rPr>
        <w:t xml:space="preserve">Jacqueline Taylor at </w:t>
      </w:r>
      <w:hyperlink r:id="rId6" w:history="1">
        <w:r w:rsidR="0023123B" w:rsidRPr="00B20BD7">
          <w:rPr>
            <w:rStyle w:val="Hyperlink"/>
            <w:rFonts w:ascii="Calibri" w:hAnsi="Calibri" w:cs="Calibri"/>
          </w:rPr>
          <w:t>jacqui.taylor@rtwplus.com</w:t>
        </w:r>
      </w:hyperlink>
    </w:p>
    <w:p w14:paraId="31D2B052" w14:textId="7D026E46" w:rsidR="00B17F76" w:rsidRDefault="002121AF" w:rsidP="005C6813">
      <w:pPr>
        <w:spacing w:after="20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br/>
        <w:t xml:space="preserve">If you want to discuss </w:t>
      </w:r>
      <w:r w:rsidR="00D04611">
        <w:rPr>
          <w:rFonts w:ascii="Calibri" w:hAnsi="Calibri" w:cs="Calibri"/>
          <w:color w:val="212121"/>
        </w:rPr>
        <w:t>further,</w:t>
      </w:r>
      <w:r>
        <w:rPr>
          <w:rFonts w:ascii="Calibri" w:hAnsi="Calibri" w:cs="Calibri"/>
          <w:color w:val="212121"/>
        </w:rPr>
        <w:t xml:space="preserve"> please call </w:t>
      </w:r>
      <w:r w:rsidR="005C6813">
        <w:rPr>
          <w:rFonts w:ascii="Calibri" w:hAnsi="Calibri" w:cs="Calibri"/>
          <w:color w:val="212121"/>
        </w:rPr>
        <w:t xml:space="preserve">Jacqui Taylor </w:t>
      </w:r>
      <w:r>
        <w:rPr>
          <w:rFonts w:ascii="Calibri" w:hAnsi="Calibri" w:cs="Calibri"/>
          <w:color w:val="212121"/>
        </w:rPr>
        <w:t xml:space="preserve">on </w:t>
      </w:r>
      <w:r w:rsidR="005C6813">
        <w:rPr>
          <w:rFonts w:ascii="Calibri" w:hAnsi="Calibri" w:cs="Calibri"/>
          <w:color w:val="212121"/>
        </w:rPr>
        <w:t>07397 896576</w:t>
      </w:r>
    </w:p>
    <w:p w14:paraId="18DE61ED" w14:textId="77777777" w:rsidR="00B17F76" w:rsidRDefault="00B17F76" w:rsidP="005C6813">
      <w:pPr>
        <w:spacing w:after="200" w:line="240" w:lineRule="auto"/>
        <w:rPr>
          <w:rFonts w:ascii="Calibri" w:hAnsi="Calibri" w:cs="Calibri"/>
          <w:color w:val="212121"/>
        </w:rPr>
      </w:pPr>
    </w:p>
    <w:p w14:paraId="7FDECDCB" w14:textId="7A57E44D" w:rsidR="004348E4" w:rsidRPr="005C6813" w:rsidRDefault="002121AF" w:rsidP="005C6813">
      <w:pPr>
        <w:spacing w:after="200" w:line="240" w:lineRule="auto"/>
        <w:rPr>
          <w:rFonts w:ascii="Verdana" w:eastAsia="Times New Roman" w:hAnsi="Verdana" w:cs="Times New Roman"/>
          <w:color w:val="455760"/>
          <w:sz w:val="18"/>
          <w:szCs w:val="18"/>
          <w:lang w:eastAsia="en-GB"/>
        </w:rPr>
      </w:pPr>
      <w:r>
        <w:rPr>
          <w:rFonts w:ascii="Calibri" w:hAnsi="Calibri" w:cs="Calibri"/>
          <w:color w:val="212121"/>
        </w:rPr>
        <w:br/>
      </w:r>
    </w:p>
    <w:sectPr w:rsidR="004348E4" w:rsidRPr="005C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BF0"/>
    <w:multiLevelType w:val="hybridMultilevel"/>
    <w:tmpl w:val="DFE63E92"/>
    <w:lvl w:ilvl="0" w:tplc="4EB25CE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3EF"/>
    <w:multiLevelType w:val="hybridMultilevel"/>
    <w:tmpl w:val="9BBE4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A3BCF"/>
    <w:multiLevelType w:val="hybridMultilevel"/>
    <w:tmpl w:val="2A12812A"/>
    <w:lvl w:ilvl="0" w:tplc="4EB25CEA">
      <w:numFmt w:val="bullet"/>
      <w:lvlText w:val=""/>
      <w:lvlJc w:val="left"/>
      <w:pPr>
        <w:ind w:left="1110" w:hanging="39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B1EB4"/>
    <w:multiLevelType w:val="hybridMultilevel"/>
    <w:tmpl w:val="12DCBF44"/>
    <w:lvl w:ilvl="0" w:tplc="4EB25CE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2DEAE25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42FF"/>
    <w:multiLevelType w:val="hybridMultilevel"/>
    <w:tmpl w:val="0C00B4B0"/>
    <w:lvl w:ilvl="0" w:tplc="4EB25CE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70C83206">
      <w:numFmt w:val="bullet"/>
      <w:lvlText w:val="·"/>
      <w:lvlJc w:val="left"/>
      <w:pPr>
        <w:ind w:left="1635" w:hanging="555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AF"/>
    <w:rsid w:val="00090C4C"/>
    <w:rsid w:val="0013275F"/>
    <w:rsid w:val="00153B66"/>
    <w:rsid w:val="002121AF"/>
    <w:rsid w:val="0023123B"/>
    <w:rsid w:val="00253F5B"/>
    <w:rsid w:val="002900D6"/>
    <w:rsid w:val="002B4B2C"/>
    <w:rsid w:val="002C3644"/>
    <w:rsid w:val="00316846"/>
    <w:rsid w:val="003C46F3"/>
    <w:rsid w:val="003D07E2"/>
    <w:rsid w:val="003D2FF9"/>
    <w:rsid w:val="004348E4"/>
    <w:rsid w:val="00535A67"/>
    <w:rsid w:val="005C6813"/>
    <w:rsid w:val="006321B7"/>
    <w:rsid w:val="00633349"/>
    <w:rsid w:val="0064032B"/>
    <w:rsid w:val="00660D4A"/>
    <w:rsid w:val="00723916"/>
    <w:rsid w:val="007A6073"/>
    <w:rsid w:val="007E2DB6"/>
    <w:rsid w:val="00916945"/>
    <w:rsid w:val="009D4FD7"/>
    <w:rsid w:val="00B17F76"/>
    <w:rsid w:val="00B67325"/>
    <w:rsid w:val="00C81714"/>
    <w:rsid w:val="00D04611"/>
    <w:rsid w:val="00D57D1E"/>
    <w:rsid w:val="00D63EA4"/>
    <w:rsid w:val="00DC2B71"/>
    <w:rsid w:val="00E23887"/>
    <w:rsid w:val="00E61516"/>
    <w:rsid w:val="00FC21B0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8508"/>
  <w15:chartTrackingRefBased/>
  <w15:docId w15:val="{FB381C3E-4E58-4373-A665-2D6ADEC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2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cqui.taylor@rtwplu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taylor</dc:creator>
  <cp:keywords/>
  <dc:description/>
  <cp:lastModifiedBy>Anna McNeil</cp:lastModifiedBy>
  <cp:revision>2</cp:revision>
  <cp:lastPrinted>2018-12-31T10:49:00Z</cp:lastPrinted>
  <dcterms:created xsi:type="dcterms:W3CDTF">2018-12-31T10:50:00Z</dcterms:created>
  <dcterms:modified xsi:type="dcterms:W3CDTF">2018-12-31T10:50:00Z</dcterms:modified>
</cp:coreProperties>
</file>